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2EC7" w14:textId="48C36BCC" w:rsidR="00631376" w:rsidRDefault="00631376" w:rsidP="00631376">
      <w:pPr>
        <w:ind w:left="720" w:firstLine="720"/>
      </w:pPr>
      <w:r>
        <w:t>NUMBERS OF RESIDENTIALS IN MAUKE PER VILLAGE</w:t>
      </w:r>
    </w:p>
    <w:p w14:paraId="29890F77" w14:textId="77777777" w:rsidR="00631376" w:rsidRDefault="00631376" w:rsidP="006313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1376" w14:paraId="520758DA" w14:textId="77777777" w:rsidTr="00631376">
        <w:tc>
          <w:tcPr>
            <w:tcW w:w="2254" w:type="dxa"/>
          </w:tcPr>
          <w:p w14:paraId="08322015" w14:textId="23D81E34" w:rsidR="00631376" w:rsidRDefault="00631376" w:rsidP="00631376">
            <w:r>
              <w:t>KIMIANGATAU</w:t>
            </w:r>
          </w:p>
        </w:tc>
        <w:tc>
          <w:tcPr>
            <w:tcW w:w="2254" w:type="dxa"/>
          </w:tcPr>
          <w:p w14:paraId="060581E0" w14:textId="09A0FAE9" w:rsidR="00631376" w:rsidRDefault="00631376" w:rsidP="00631376">
            <w:r>
              <w:t>AREORA/MAKATEA</w:t>
            </w:r>
          </w:p>
        </w:tc>
        <w:tc>
          <w:tcPr>
            <w:tcW w:w="2254" w:type="dxa"/>
          </w:tcPr>
          <w:p w14:paraId="1C54235A" w14:textId="60D5D3C2" w:rsidR="00631376" w:rsidRDefault="00631376" w:rsidP="00631376">
            <w:r>
              <w:t>NGATIARUA</w:t>
            </w:r>
          </w:p>
        </w:tc>
        <w:tc>
          <w:tcPr>
            <w:tcW w:w="2254" w:type="dxa"/>
          </w:tcPr>
          <w:p w14:paraId="62DCF747" w14:textId="56CC99DF" w:rsidR="00631376" w:rsidRDefault="00631376" w:rsidP="00631376">
            <w:r>
              <w:t>VACANT</w:t>
            </w:r>
          </w:p>
        </w:tc>
      </w:tr>
      <w:tr w:rsidR="00631376" w14:paraId="45C926A4" w14:textId="77777777" w:rsidTr="00631376">
        <w:tc>
          <w:tcPr>
            <w:tcW w:w="2254" w:type="dxa"/>
          </w:tcPr>
          <w:p w14:paraId="7EE878E9" w14:textId="49C67DFD" w:rsidR="00631376" w:rsidRDefault="00631376" w:rsidP="00631376">
            <w:r>
              <w:t>42</w:t>
            </w:r>
          </w:p>
        </w:tc>
        <w:tc>
          <w:tcPr>
            <w:tcW w:w="2254" w:type="dxa"/>
          </w:tcPr>
          <w:p w14:paraId="37737B0E" w14:textId="5C509827" w:rsidR="00631376" w:rsidRDefault="00A8269B" w:rsidP="00631376">
            <w:r>
              <w:t>40</w:t>
            </w:r>
          </w:p>
        </w:tc>
        <w:tc>
          <w:tcPr>
            <w:tcW w:w="2254" w:type="dxa"/>
          </w:tcPr>
          <w:p w14:paraId="64449E07" w14:textId="1DA2FF4B" w:rsidR="00631376" w:rsidRDefault="00631376" w:rsidP="00631376">
            <w:r>
              <w:t>2</w:t>
            </w:r>
            <w:r w:rsidR="00A8269B">
              <w:t>8</w:t>
            </w:r>
          </w:p>
        </w:tc>
        <w:tc>
          <w:tcPr>
            <w:tcW w:w="2254" w:type="dxa"/>
          </w:tcPr>
          <w:p w14:paraId="6F854B10" w14:textId="77777777" w:rsidR="00631376" w:rsidRDefault="00631376" w:rsidP="00631376">
            <w:r>
              <w:t>4 NGATIARUA</w:t>
            </w:r>
          </w:p>
          <w:p w14:paraId="08431EA3" w14:textId="77777777" w:rsidR="00631376" w:rsidRDefault="00631376" w:rsidP="00631376">
            <w:r>
              <w:t>10 KIMIANGATAU</w:t>
            </w:r>
          </w:p>
          <w:p w14:paraId="5F86918C" w14:textId="0B967BC9" w:rsidR="00A8269B" w:rsidRDefault="00A8269B" w:rsidP="00631376">
            <w:r>
              <w:t>12 AREORA/MAKATEA</w:t>
            </w:r>
          </w:p>
          <w:p w14:paraId="376F597F" w14:textId="4F683D06" w:rsidR="00A8269B" w:rsidRDefault="00A8269B" w:rsidP="00631376"/>
        </w:tc>
      </w:tr>
    </w:tbl>
    <w:p w14:paraId="009FA10F" w14:textId="77777777" w:rsidR="00631376" w:rsidRDefault="00631376" w:rsidP="00631376"/>
    <w:p w14:paraId="194960D2" w14:textId="6A5EDF5F" w:rsidR="00733E96" w:rsidRDefault="00733E96" w:rsidP="00631376">
      <w:pPr>
        <w:rPr>
          <w:rStyle w:val="Strong"/>
          <w:sz w:val="32"/>
          <w:szCs w:val="32"/>
          <w:lang w:val="en-US"/>
        </w:rPr>
      </w:pPr>
      <w:r>
        <w:rPr>
          <w:rStyle w:val="Strong"/>
          <w:sz w:val="32"/>
          <w:szCs w:val="32"/>
          <w:lang w:val="en-US"/>
        </w:rPr>
        <w:t>Total Residential Houses: 136</w:t>
      </w:r>
    </w:p>
    <w:p w14:paraId="69E7FCC5" w14:textId="44C09877" w:rsidR="00733E96" w:rsidRDefault="00733E96" w:rsidP="00631376">
      <w:pPr>
        <w:rPr>
          <w:rStyle w:val="Strong"/>
          <w:sz w:val="32"/>
          <w:szCs w:val="32"/>
          <w:lang w:val="en-US"/>
        </w:rPr>
      </w:pPr>
      <w:r>
        <w:rPr>
          <w:rStyle w:val="Strong"/>
          <w:sz w:val="32"/>
          <w:szCs w:val="32"/>
          <w:lang w:val="en-US"/>
        </w:rPr>
        <w:t>Total Occupied: 110</w:t>
      </w:r>
    </w:p>
    <w:p w14:paraId="315BB59F" w14:textId="7D264A7C" w:rsidR="00733E96" w:rsidRDefault="00733E96" w:rsidP="00631376">
      <w:pPr>
        <w:rPr>
          <w:rStyle w:val="Strong"/>
          <w:sz w:val="32"/>
          <w:szCs w:val="32"/>
          <w:lang w:val="en-US"/>
        </w:rPr>
      </w:pPr>
      <w:r>
        <w:rPr>
          <w:rStyle w:val="Strong"/>
          <w:sz w:val="32"/>
          <w:szCs w:val="32"/>
          <w:lang w:val="en-US"/>
        </w:rPr>
        <w:t xml:space="preserve">Total Vacant: 26 </w:t>
      </w:r>
    </w:p>
    <w:p w14:paraId="5346C9A2" w14:textId="2F141AFA" w:rsidR="00A8269B" w:rsidRPr="00A8269B" w:rsidRDefault="00A8269B" w:rsidP="00631376">
      <w:pPr>
        <w:rPr>
          <w:sz w:val="32"/>
          <w:szCs w:val="32"/>
        </w:rPr>
      </w:pPr>
      <w:r w:rsidRPr="00A8269B">
        <w:rPr>
          <w:rStyle w:val="Strong"/>
          <w:sz w:val="32"/>
          <w:szCs w:val="32"/>
        </w:rPr>
        <w:t>Note:</w:t>
      </w:r>
      <w:r w:rsidRPr="00A8269B">
        <w:rPr>
          <w:sz w:val="32"/>
          <w:szCs w:val="32"/>
        </w:rPr>
        <w:t xml:space="preserve"> Vacant houses refer to houses that are primarily unoccupied and are usually occupied between November and January. </w:t>
      </w:r>
      <w:r w:rsidRPr="00A8269B">
        <w:rPr>
          <w:rStyle w:val="Strong"/>
          <w:sz w:val="32"/>
          <w:szCs w:val="32"/>
        </w:rPr>
        <w:t>In some cases, families may return and stay for short periods during the rest of the year.</w:t>
      </w:r>
    </w:p>
    <w:sectPr w:rsidR="00A8269B" w:rsidRPr="00A82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76"/>
    <w:rsid w:val="001D2DC3"/>
    <w:rsid w:val="00257AD9"/>
    <w:rsid w:val="00631376"/>
    <w:rsid w:val="00733E96"/>
    <w:rsid w:val="00961D64"/>
    <w:rsid w:val="00961E7A"/>
    <w:rsid w:val="00A8269B"/>
    <w:rsid w:val="00C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745"/>
  <w15:chartTrackingRefBased/>
  <w15:docId w15:val="{8F40FA7D-E134-4886-854F-140B697D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2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Mauke NES</dc:creator>
  <cp:keywords/>
  <dc:description/>
  <cp:lastModifiedBy>Maria Maoate</cp:lastModifiedBy>
  <cp:revision>2</cp:revision>
  <dcterms:created xsi:type="dcterms:W3CDTF">2026-01-21T19:35:00Z</dcterms:created>
  <dcterms:modified xsi:type="dcterms:W3CDTF">2026-01-22T19:16:00Z</dcterms:modified>
</cp:coreProperties>
</file>